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XSpec="center" w:tblpY="-822"/>
        <w:tblW w:w="11016" w:type="dxa"/>
        <w:tblLayout w:type="fixed"/>
        <w:tblLook w:val="04A0" w:firstRow="1" w:lastRow="0" w:firstColumn="1" w:lastColumn="0" w:noHBand="0" w:noVBand="1"/>
      </w:tblPr>
      <w:tblGrid>
        <w:gridCol w:w="2370"/>
        <w:gridCol w:w="2693"/>
        <w:gridCol w:w="1417"/>
        <w:gridCol w:w="1701"/>
        <w:gridCol w:w="2835"/>
      </w:tblGrid>
      <w:tr w:rsidR="0037348E" w:rsidTr="00B30CCD">
        <w:trPr>
          <w:trHeight w:val="1136"/>
        </w:trPr>
        <w:tc>
          <w:tcPr>
            <w:tcW w:w="2370" w:type="dxa"/>
          </w:tcPr>
          <w:p w:rsidR="0037348E" w:rsidRDefault="0037348E" w:rsidP="00B30CCD">
            <w:r>
              <w:rPr>
                <w:noProof/>
                <w:lang w:eastAsia="tr-TR"/>
              </w:rPr>
              <w:drawing>
                <wp:anchor distT="0" distB="0" distL="114300" distR="114300" simplePos="0" relativeHeight="251660288" behindDoc="1" locked="0" layoutInCell="1" allowOverlap="1" wp14:anchorId="3BA393CC" wp14:editId="0D69D3B3">
                  <wp:simplePos x="0" y="0"/>
                  <wp:positionH relativeFrom="column">
                    <wp:posOffset>219710</wp:posOffset>
                  </wp:positionH>
                  <wp:positionV relativeFrom="paragraph">
                    <wp:posOffset>47625</wp:posOffset>
                  </wp:positionV>
                  <wp:extent cx="1007745" cy="783590"/>
                  <wp:effectExtent l="0" t="0" r="1905" b="0"/>
                  <wp:wrapThrough wrapText="bothSides">
                    <wp:wrapPolygon edited="0">
                      <wp:start x="7758" y="0"/>
                      <wp:lineTo x="4900" y="2626"/>
                      <wp:lineTo x="4083" y="4726"/>
                      <wp:lineTo x="3675" y="16804"/>
                      <wp:lineTo x="0" y="16804"/>
                      <wp:lineTo x="0" y="21005"/>
                      <wp:lineTo x="21233" y="21005"/>
                      <wp:lineTo x="21233" y="17329"/>
                      <wp:lineTo x="17558" y="16804"/>
                      <wp:lineTo x="17558" y="5776"/>
                      <wp:lineTo x="15924" y="2100"/>
                      <wp:lineTo x="13066" y="0"/>
                      <wp:lineTo x="7758" y="0"/>
                    </wp:wrapPolygon>
                  </wp:wrapThrough>
                  <wp:docPr id="1" name="Resim 1" descr="C:\Users\diş hekimliği\Desktop\mart 2017 masa üstü\Kalite\yeni logolar\Selçuk Ün. Logo\SU_AmbLOGO_PNG_15032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ş hekimliği\Desktop\mart 2017 masa üstü\Kalite\yeni logolar\Selçuk Ün. Logo\SU_AmbLOGO_PNG_150324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745" cy="783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gridSpan w:val="3"/>
          </w:tcPr>
          <w:p w:rsidR="0037348E" w:rsidRDefault="0037348E" w:rsidP="00B30CCD"/>
          <w:p w:rsidR="0037348E" w:rsidRDefault="0037348E" w:rsidP="00B30CCD">
            <w:pPr>
              <w:jc w:val="center"/>
            </w:pPr>
          </w:p>
          <w:p w:rsidR="0037348E" w:rsidRPr="006033DC" w:rsidRDefault="00AA1C0B" w:rsidP="00B30CCD">
            <w:pPr>
              <w:tabs>
                <w:tab w:val="left" w:pos="1410"/>
              </w:tabs>
              <w:jc w:val="center"/>
              <w:rPr>
                <w:rFonts w:ascii="Verdana" w:hAnsi="Verdana" w:cs="Arial"/>
                <w:b/>
                <w:sz w:val="28"/>
                <w:szCs w:val="28"/>
              </w:rPr>
            </w:pPr>
            <w:r>
              <w:rPr>
                <w:rFonts w:ascii="Verdana" w:hAnsi="Verdana" w:cs="Arial"/>
                <w:b/>
                <w:sz w:val="28"/>
                <w:szCs w:val="28"/>
              </w:rPr>
              <w:t>KURUL VE KOMİSYONLAR</w:t>
            </w:r>
            <w:r w:rsidR="0037348E" w:rsidRPr="006033DC">
              <w:rPr>
                <w:rFonts w:ascii="Verdana" w:hAnsi="Verdana" w:cs="Arial"/>
                <w:b/>
                <w:sz w:val="28"/>
                <w:szCs w:val="28"/>
              </w:rPr>
              <w:t xml:space="preserve"> GÖREV TANIMI</w:t>
            </w:r>
          </w:p>
        </w:tc>
        <w:tc>
          <w:tcPr>
            <w:tcW w:w="2835" w:type="dxa"/>
          </w:tcPr>
          <w:p w:rsidR="0037348E" w:rsidRDefault="0037348E" w:rsidP="00B30CCD">
            <w:r>
              <w:rPr>
                <w:noProof/>
                <w:lang w:eastAsia="tr-TR"/>
              </w:rPr>
              <w:drawing>
                <wp:anchor distT="0" distB="0" distL="114300" distR="114300" simplePos="0" relativeHeight="251659264" behindDoc="1" locked="0" layoutInCell="1" allowOverlap="1" wp14:anchorId="2FEB44A8" wp14:editId="6FB5B792">
                  <wp:simplePos x="0" y="0"/>
                  <wp:positionH relativeFrom="margin">
                    <wp:posOffset>169545</wp:posOffset>
                  </wp:positionH>
                  <wp:positionV relativeFrom="margin">
                    <wp:posOffset>104775</wp:posOffset>
                  </wp:positionV>
                  <wp:extent cx="1320165" cy="647700"/>
                  <wp:effectExtent l="0" t="0" r="0" b="0"/>
                  <wp:wrapThrough wrapText="bothSides">
                    <wp:wrapPolygon edited="0">
                      <wp:start x="8727" y="0"/>
                      <wp:lineTo x="6857" y="3176"/>
                      <wp:lineTo x="5922" y="6353"/>
                      <wp:lineTo x="5922" y="10165"/>
                      <wp:lineTo x="935" y="18424"/>
                      <wp:lineTo x="0" y="20965"/>
                      <wp:lineTo x="21195" y="20965"/>
                      <wp:lineTo x="20571" y="19059"/>
                      <wp:lineTo x="18078" y="13976"/>
                      <wp:lineTo x="14961" y="10165"/>
                      <wp:lineTo x="14649" y="3812"/>
                      <wp:lineTo x="12468" y="0"/>
                      <wp:lineTo x="8727" y="0"/>
                    </wp:wrapPolygon>
                  </wp:wrapThrough>
                  <wp:docPr id="2" name="Resim 2" descr="C:\Users\diş hekimliği\Desktop\mart 2017 masa üstü\Kalite\yeni logolar\SÜ Diş Hekimliği logo\SU_DisHEKIMLIGI_AmbLOGO_PNG_15032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ş hekimliği\Desktop\mart 2017 masa üstü\Kalite\yeni logolar\SÜ Diş Hekimliği logo\SU_DisHEKIMLIGI_AmbLOGO_PNG_150324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1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348E" w:rsidRPr="00A648F7" w:rsidRDefault="0037348E" w:rsidP="00B30CCD"/>
        </w:tc>
      </w:tr>
      <w:tr w:rsidR="0037348E" w:rsidTr="00B30CCD">
        <w:trPr>
          <w:trHeight w:val="444"/>
        </w:trPr>
        <w:tc>
          <w:tcPr>
            <w:tcW w:w="2370" w:type="dxa"/>
          </w:tcPr>
          <w:p w:rsidR="0037348E" w:rsidRPr="006033DC" w:rsidRDefault="0037348E" w:rsidP="00B30CCD">
            <w:pPr>
              <w:jc w:val="center"/>
              <w:rPr>
                <w:rFonts w:ascii="Verdana" w:hAnsi="Verdana" w:cstheme="minorHAnsi"/>
                <w:sz w:val="16"/>
                <w:szCs w:val="16"/>
              </w:rPr>
            </w:pPr>
            <w:r w:rsidRPr="006033DC">
              <w:rPr>
                <w:rFonts w:ascii="Verdana" w:hAnsi="Verdana" w:cstheme="minorHAnsi"/>
                <w:sz w:val="16"/>
                <w:szCs w:val="16"/>
              </w:rPr>
              <w:t>Kodu</w:t>
            </w:r>
          </w:p>
          <w:p w:rsidR="0037348E" w:rsidRPr="006033DC" w:rsidRDefault="00B74077" w:rsidP="00B30CCD">
            <w:pPr>
              <w:jc w:val="center"/>
              <w:rPr>
                <w:rFonts w:ascii="Verdana" w:hAnsi="Verdana" w:cstheme="minorHAnsi"/>
                <w:sz w:val="16"/>
                <w:szCs w:val="16"/>
              </w:rPr>
            </w:pPr>
            <w:r>
              <w:rPr>
                <w:rFonts w:ascii="Verdana" w:hAnsi="Verdana" w:cstheme="minorHAnsi"/>
                <w:sz w:val="16"/>
                <w:szCs w:val="16"/>
              </w:rPr>
              <w:t>K</w:t>
            </w:r>
            <w:r w:rsidR="00147FCF">
              <w:rPr>
                <w:rFonts w:ascii="Verdana" w:hAnsi="Verdana" w:cstheme="minorHAnsi"/>
                <w:sz w:val="16"/>
                <w:szCs w:val="16"/>
              </w:rPr>
              <w:t>U</w:t>
            </w:r>
            <w:r w:rsidR="00D077D8">
              <w:rPr>
                <w:rFonts w:ascii="Verdana" w:hAnsi="Verdana" w:cstheme="minorHAnsi"/>
                <w:sz w:val="16"/>
                <w:szCs w:val="16"/>
              </w:rPr>
              <w:t>.GT.03</w:t>
            </w:r>
          </w:p>
        </w:tc>
        <w:tc>
          <w:tcPr>
            <w:tcW w:w="2693" w:type="dxa"/>
          </w:tcPr>
          <w:p w:rsidR="0037348E" w:rsidRPr="006033DC" w:rsidRDefault="0037348E" w:rsidP="00B30CCD">
            <w:pPr>
              <w:jc w:val="center"/>
              <w:rPr>
                <w:rFonts w:ascii="Verdana" w:hAnsi="Verdana" w:cstheme="minorHAnsi"/>
                <w:sz w:val="16"/>
                <w:szCs w:val="16"/>
              </w:rPr>
            </w:pPr>
            <w:r w:rsidRPr="006033DC">
              <w:rPr>
                <w:rFonts w:ascii="Verdana" w:hAnsi="Verdana" w:cstheme="minorHAnsi"/>
                <w:sz w:val="16"/>
                <w:szCs w:val="16"/>
              </w:rPr>
              <w:t>Yayın tarihi</w:t>
            </w:r>
          </w:p>
          <w:p w:rsidR="0037348E" w:rsidRPr="006033DC" w:rsidRDefault="008A1A4D" w:rsidP="00B30CCD">
            <w:pPr>
              <w:jc w:val="center"/>
              <w:rPr>
                <w:rFonts w:ascii="Verdana" w:hAnsi="Verdana" w:cstheme="minorHAnsi"/>
                <w:sz w:val="16"/>
                <w:szCs w:val="16"/>
              </w:rPr>
            </w:pPr>
            <w:r>
              <w:rPr>
                <w:rFonts w:ascii="Verdana" w:hAnsi="Verdana" w:cstheme="minorHAnsi"/>
                <w:sz w:val="16"/>
                <w:szCs w:val="16"/>
              </w:rPr>
              <w:t>Temmuz 2015</w:t>
            </w:r>
          </w:p>
        </w:tc>
        <w:tc>
          <w:tcPr>
            <w:tcW w:w="1417" w:type="dxa"/>
          </w:tcPr>
          <w:p w:rsidR="0037348E" w:rsidRDefault="0037348E" w:rsidP="00B30CCD">
            <w:pPr>
              <w:jc w:val="center"/>
              <w:rPr>
                <w:rFonts w:ascii="Verdana" w:hAnsi="Verdana" w:cstheme="minorHAnsi"/>
                <w:sz w:val="16"/>
                <w:szCs w:val="16"/>
              </w:rPr>
            </w:pPr>
            <w:r w:rsidRPr="006033DC">
              <w:rPr>
                <w:rFonts w:ascii="Verdana" w:hAnsi="Verdana" w:cstheme="minorHAnsi"/>
                <w:sz w:val="16"/>
                <w:szCs w:val="16"/>
              </w:rPr>
              <w:t>Revizyon No</w:t>
            </w:r>
          </w:p>
          <w:p w:rsidR="008A1A4D" w:rsidRPr="006033DC" w:rsidRDefault="008A1A4D" w:rsidP="00B30CCD">
            <w:pPr>
              <w:jc w:val="center"/>
              <w:rPr>
                <w:rFonts w:ascii="Verdana" w:hAnsi="Verdana" w:cstheme="minorHAnsi"/>
                <w:sz w:val="16"/>
                <w:szCs w:val="16"/>
              </w:rPr>
            </w:pPr>
            <w:r>
              <w:rPr>
                <w:rFonts w:ascii="Verdana" w:hAnsi="Verdana" w:cstheme="minorHAnsi"/>
                <w:sz w:val="16"/>
                <w:szCs w:val="16"/>
              </w:rPr>
              <w:t>01</w:t>
            </w:r>
          </w:p>
        </w:tc>
        <w:tc>
          <w:tcPr>
            <w:tcW w:w="1701" w:type="dxa"/>
          </w:tcPr>
          <w:p w:rsidR="0037348E" w:rsidRDefault="0037348E" w:rsidP="00B30CCD">
            <w:pPr>
              <w:jc w:val="center"/>
              <w:rPr>
                <w:rFonts w:ascii="Verdana" w:hAnsi="Verdana" w:cstheme="minorHAnsi"/>
                <w:sz w:val="16"/>
                <w:szCs w:val="16"/>
              </w:rPr>
            </w:pPr>
            <w:r w:rsidRPr="006033DC">
              <w:rPr>
                <w:rFonts w:ascii="Verdana" w:hAnsi="Verdana" w:cstheme="minorHAnsi"/>
                <w:sz w:val="16"/>
                <w:szCs w:val="16"/>
              </w:rPr>
              <w:t>Revizyon tarihi</w:t>
            </w:r>
          </w:p>
          <w:p w:rsidR="008A1A4D" w:rsidRPr="006033DC" w:rsidRDefault="00616745" w:rsidP="00B30CCD">
            <w:pPr>
              <w:jc w:val="center"/>
              <w:rPr>
                <w:rFonts w:ascii="Verdana" w:hAnsi="Verdana" w:cstheme="minorHAnsi"/>
                <w:sz w:val="16"/>
                <w:szCs w:val="16"/>
              </w:rPr>
            </w:pPr>
            <w:r>
              <w:rPr>
                <w:rFonts w:ascii="Verdana" w:hAnsi="Verdana" w:cstheme="minorHAnsi"/>
                <w:sz w:val="16"/>
                <w:szCs w:val="16"/>
              </w:rPr>
              <w:t>01.08.2023</w:t>
            </w:r>
          </w:p>
        </w:tc>
        <w:tc>
          <w:tcPr>
            <w:tcW w:w="2835" w:type="dxa"/>
          </w:tcPr>
          <w:p w:rsidR="0037348E" w:rsidRPr="006033DC" w:rsidRDefault="0037348E" w:rsidP="00B30CCD">
            <w:pPr>
              <w:jc w:val="center"/>
              <w:rPr>
                <w:rFonts w:ascii="Verdana" w:hAnsi="Verdana" w:cstheme="minorHAnsi"/>
                <w:sz w:val="16"/>
                <w:szCs w:val="16"/>
              </w:rPr>
            </w:pPr>
            <w:r w:rsidRPr="006033DC">
              <w:rPr>
                <w:rFonts w:ascii="Verdana" w:hAnsi="Verdana" w:cstheme="minorHAnsi"/>
                <w:sz w:val="16"/>
                <w:szCs w:val="16"/>
              </w:rPr>
              <w:t>Sayfa No / Sayfa Sayısı</w:t>
            </w:r>
          </w:p>
          <w:p w:rsidR="0037348E" w:rsidRPr="006033DC" w:rsidRDefault="00AA1C0B" w:rsidP="00B30CCD">
            <w:pPr>
              <w:jc w:val="center"/>
              <w:rPr>
                <w:rFonts w:ascii="Verdana" w:hAnsi="Verdana" w:cstheme="minorHAnsi"/>
                <w:sz w:val="16"/>
                <w:szCs w:val="16"/>
              </w:rPr>
            </w:pPr>
            <w:r>
              <w:rPr>
                <w:rFonts w:ascii="Verdana" w:hAnsi="Verdana" w:cstheme="minorHAnsi"/>
                <w:sz w:val="16"/>
                <w:szCs w:val="16"/>
              </w:rPr>
              <w:t>1/1</w:t>
            </w:r>
          </w:p>
        </w:tc>
      </w:tr>
    </w:tbl>
    <w:tbl>
      <w:tblPr>
        <w:tblStyle w:val="TabloKlavuzu"/>
        <w:tblpPr w:leftFromText="141" w:rightFromText="141" w:vertAnchor="text" w:horzAnchor="margin" w:tblpXSpec="center" w:tblpY="1480"/>
        <w:tblW w:w="10983" w:type="dxa"/>
        <w:tblLook w:val="04A0" w:firstRow="1" w:lastRow="0" w:firstColumn="1" w:lastColumn="0" w:noHBand="0" w:noVBand="1"/>
      </w:tblPr>
      <w:tblGrid>
        <w:gridCol w:w="2053"/>
        <w:gridCol w:w="3544"/>
        <w:gridCol w:w="5386"/>
      </w:tblGrid>
      <w:tr w:rsidR="00AA1C0B" w:rsidTr="00AA1C0B">
        <w:trPr>
          <w:trHeight w:val="304"/>
        </w:trPr>
        <w:tc>
          <w:tcPr>
            <w:tcW w:w="2053" w:type="dxa"/>
            <w:vMerge w:val="restart"/>
          </w:tcPr>
          <w:p w:rsidR="00AA1C0B" w:rsidRPr="006033DC" w:rsidRDefault="00AA1C0B" w:rsidP="00AA1C0B">
            <w:pPr>
              <w:rPr>
                <w:rFonts w:ascii="Verdana" w:hAnsi="Verdana"/>
              </w:rPr>
            </w:pPr>
          </w:p>
          <w:p w:rsidR="00AA1C0B" w:rsidRPr="006033DC" w:rsidRDefault="00AA1C0B" w:rsidP="00AA1C0B">
            <w:pPr>
              <w:rPr>
                <w:rFonts w:ascii="Verdana" w:hAnsi="Verdana"/>
              </w:rPr>
            </w:pPr>
          </w:p>
          <w:p w:rsidR="00AA1C0B" w:rsidRPr="006033DC" w:rsidRDefault="00AA1C0B" w:rsidP="00AA1C0B">
            <w:pPr>
              <w:rPr>
                <w:rFonts w:ascii="Verdana" w:hAnsi="Verdana" w:cs="Arial"/>
                <w:b/>
              </w:rPr>
            </w:pPr>
            <w:r w:rsidRPr="006033DC">
              <w:rPr>
                <w:rFonts w:ascii="Verdana" w:hAnsi="Verdana" w:cs="Arial"/>
                <w:b/>
              </w:rPr>
              <w:t>KURUM BİLGİLERİ</w:t>
            </w:r>
          </w:p>
        </w:tc>
        <w:tc>
          <w:tcPr>
            <w:tcW w:w="3544" w:type="dxa"/>
          </w:tcPr>
          <w:p w:rsidR="00AA1C0B" w:rsidRPr="006033DC" w:rsidRDefault="00AA1C0B" w:rsidP="00AA1C0B">
            <w:pPr>
              <w:jc w:val="both"/>
              <w:rPr>
                <w:rFonts w:ascii="Verdana" w:hAnsi="Verdana" w:cs="Arial"/>
                <w:b/>
              </w:rPr>
            </w:pPr>
            <w:r w:rsidRPr="006033DC">
              <w:rPr>
                <w:rFonts w:ascii="Verdana" w:hAnsi="Verdana" w:cs="Arial"/>
                <w:b/>
              </w:rPr>
              <w:t>Birim</w:t>
            </w:r>
          </w:p>
        </w:tc>
        <w:tc>
          <w:tcPr>
            <w:tcW w:w="5386" w:type="dxa"/>
          </w:tcPr>
          <w:p w:rsidR="00AA1C0B" w:rsidRPr="006033DC" w:rsidRDefault="00AA1C0B" w:rsidP="00AA1C0B">
            <w:pPr>
              <w:jc w:val="both"/>
              <w:rPr>
                <w:rFonts w:ascii="Verdana" w:hAnsi="Verdana" w:cs="Arial"/>
              </w:rPr>
            </w:pPr>
            <w:r w:rsidRPr="006033DC">
              <w:rPr>
                <w:rFonts w:ascii="Verdana" w:hAnsi="Verdana" w:cs="Arial"/>
              </w:rPr>
              <w:t>Diş Hekimliği Fakültesi</w:t>
            </w:r>
          </w:p>
        </w:tc>
      </w:tr>
      <w:tr w:rsidR="00AA1C0B" w:rsidRPr="009C13C1" w:rsidTr="00AA1C0B">
        <w:trPr>
          <w:trHeight w:val="420"/>
        </w:trPr>
        <w:tc>
          <w:tcPr>
            <w:tcW w:w="2053" w:type="dxa"/>
            <w:vMerge/>
          </w:tcPr>
          <w:p w:rsidR="00AA1C0B" w:rsidRPr="006033DC" w:rsidRDefault="00AA1C0B" w:rsidP="00AA1C0B">
            <w:pPr>
              <w:rPr>
                <w:rFonts w:ascii="Verdana" w:hAnsi="Verdana" w:cs="Arial"/>
              </w:rPr>
            </w:pPr>
          </w:p>
        </w:tc>
        <w:tc>
          <w:tcPr>
            <w:tcW w:w="3544" w:type="dxa"/>
          </w:tcPr>
          <w:p w:rsidR="00AA1C0B" w:rsidRPr="006033DC" w:rsidRDefault="00AA1C0B" w:rsidP="00AA1C0B">
            <w:pPr>
              <w:jc w:val="both"/>
              <w:rPr>
                <w:rFonts w:ascii="Verdana" w:hAnsi="Verdana" w:cs="Arial"/>
                <w:b/>
              </w:rPr>
            </w:pPr>
            <w:r w:rsidRPr="006033DC">
              <w:rPr>
                <w:rFonts w:ascii="Verdana" w:hAnsi="Verdana" w:cs="Arial"/>
                <w:b/>
              </w:rPr>
              <w:t>Görev Adı</w:t>
            </w:r>
          </w:p>
        </w:tc>
        <w:tc>
          <w:tcPr>
            <w:tcW w:w="5386" w:type="dxa"/>
          </w:tcPr>
          <w:p w:rsidR="00AA1C0B" w:rsidRPr="006033DC" w:rsidRDefault="00AA1C0B" w:rsidP="00AA1C0B">
            <w:pPr>
              <w:jc w:val="both"/>
              <w:rPr>
                <w:rFonts w:ascii="Verdana" w:hAnsi="Verdana" w:cs="Arial"/>
              </w:rPr>
            </w:pPr>
            <w:r>
              <w:rPr>
                <w:rFonts w:ascii="Verdana" w:hAnsi="Verdana" w:cs="Arial"/>
              </w:rPr>
              <w:t>Kurul ve Komisyonlar</w:t>
            </w:r>
          </w:p>
        </w:tc>
      </w:tr>
      <w:tr w:rsidR="00AA1C0B" w:rsidRPr="009C13C1" w:rsidTr="00AA1C0B">
        <w:trPr>
          <w:trHeight w:val="375"/>
        </w:trPr>
        <w:tc>
          <w:tcPr>
            <w:tcW w:w="2053" w:type="dxa"/>
            <w:vMerge/>
          </w:tcPr>
          <w:p w:rsidR="00AA1C0B" w:rsidRPr="006033DC" w:rsidRDefault="00AA1C0B" w:rsidP="00AA1C0B">
            <w:pPr>
              <w:rPr>
                <w:rFonts w:ascii="Verdana" w:hAnsi="Verdana" w:cs="Arial"/>
              </w:rPr>
            </w:pPr>
          </w:p>
        </w:tc>
        <w:tc>
          <w:tcPr>
            <w:tcW w:w="3544" w:type="dxa"/>
          </w:tcPr>
          <w:p w:rsidR="00AA1C0B" w:rsidRPr="006033DC" w:rsidRDefault="00AA1C0B" w:rsidP="00AA1C0B">
            <w:pPr>
              <w:jc w:val="both"/>
              <w:rPr>
                <w:rFonts w:ascii="Verdana" w:hAnsi="Verdana" w:cs="Arial"/>
                <w:b/>
              </w:rPr>
            </w:pPr>
            <w:r w:rsidRPr="006033DC">
              <w:rPr>
                <w:rFonts w:ascii="Verdana" w:hAnsi="Verdana" w:cs="Arial"/>
                <w:b/>
              </w:rPr>
              <w:t>Amir ve Üst Amirler</w:t>
            </w:r>
          </w:p>
        </w:tc>
        <w:tc>
          <w:tcPr>
            <w:tcW w:w="5386" w:type="dxa"/>
          </w:tcPr>
          <w:p w:rsidR="00AA1C0B" w:rsidRPr="006033DC" w:rsidRDefault="00AA1C0B" w:rsidP="00AA1C0B">
            <w:pPr>
              <w:jc w:val="both"/>
              <w:rPr>
                <w:rFonts w:ascii="Verdana" w:hAnsi="Verdana" w:cs="Arial"/>
              </w:rPr>
            </w:pPr>
            <w:r>
              <w:rPr>
                <w:rFonts w:ascii="Verdana" w:hAnsi="Verdana" w:cs="Arial"/>
              </w:rPr>
              <w:t>Dekan</w:t>
            </w:r>
          </w:p>
        </w:tc>
      </w:tr>
      <w:tr w:rsidR="00AA1C0B" w:rsidRPr="009C13C1" w:rsidTr="00AA1C0B">
        <w:trPr>
          <w:trHeight w:val="300"/>
        </w:trPr>
        <w:tc>
          <w:tcPr>
            <w:tcW w:w="2053" w:type="dxa"/>
            <w:vMerge/>
          </w:tcPr>
          <w:p w:rsidR="00AA1C0B" w:rsidRPr="006033DC" w:rsidRDefault="00AA1C0B" w:rsidP="00AA1C0B">
            <w:pPr>
              <w:rPr>
                <w:rFonts w:ascii="Verdana" w:hAnsi="Verdana" w:cs="Arial"/>
              </w:rPr>
            </w:pPr>
          </w:p>
        </w:tc>
        <w:tc>
          <w:tcPr>
            <w:tcW w:w="3544" w:type="dxa"/>
          </w:tcPr>
          <w:p w:rsidR="00AA1C0B" w:rsidRPr="006033DC" w:rsidRDefault="00AA1C0B" w:rsidP="00AA1C0B">
            <w:pPr>
              <w:jc w:val="both"/>
              <w:rPr>
                <w:rFonts w:ascii="Verdana" w:hAnsi="Verdana" w:cs="Arial"/>
                <w:b/>
              </w:rPr>
            </w:pPr>
            <w:r w:rsidRPr="006033DC">
              <w:rPr>
                <w:rFonts w:ascii="Verdana" w:hAnsi="Verdana" w:cs="Arial"/>
                <w:b/>
              </w:rPr>
              <w:t>Görev Devri</w:t>
            </w:r>
          </w:p>
        </w:tc>
        <w:tc>
          <w:tcPr>
            <w:tcW w:w="5386" w:type="dxa"/>
          </w:tcPr>
          <w:p w:rsidR="00AA1C0B" w:rsidRPr="006033DC" w:rsidRDefault="00AA1C0B" w:rsidP="00AA1C0B">
            <w:pPr>
              <w:jc w:val="both"/>
              <w:rPr>
                <w:rFonts w:ascii="Verdana" w:hAnsi="Verdana" w:cs="Arial"/>
              </w:rPr>
            </w:pPr>
            <w:r w:rsidRPr="006033DC">
              <w:rPr>
                <w:rFonts w:ascii="Verdana" w:hAnsi="Verdana" w:cs="Arial"/>
              </w:rPr>
              <w:t>Dekan Yardımcıları</w:t>
            </w:r>
          </w:p>
        </w:tc>
      </w:tr>
    </w:tbl>
    <w:p w:rsidR="00054EE0" w:rsidRDefault="00224A30"/>
    <w:p w:rsidR="0037348E" w:rsidRDefault="0037348E" w:rsidP="0037348E"/>
    <w:p w:rsidR="0037348E" w:rsidRPr="00A93582" w:rsidRDefault="0037348E" w:rsidP="0037348E">
      <w:pPr>
        <w:pStyle w:val="Default"/>
        <w:jc w:val="both"/>
        <w:rPr>
          <w:rFonts w:ascii="Verdana" w:hAnsi="Verdana" w:cs="Arial"/>
          <w:b/>
          <w:sz w:val="22"/>
          <w:szCs w:val="22"/>
        </w:rPr>
      </w:pPr>
      <w:r w:rsidRPr="00A93582">
        <w:rPr>
          <w:rFonts w:ascii="Verdana" w:hAnsi="Verdana" w:cs="Arial"/>
          <w:b/>
          <w:sz w:val="22"/>
          <w:szCs w:val="22"/>
        </w:rPr>
        <w:t>Görev amacı</w:t>
      </w:r>
    </w:p>
    <w:p w:rsidR="00A93582" w:rsidRPr="00A93582" w:rsidRDefault="00A93582" w:rsidP="0037348E">
      <w:pPr>
        <w:pStyle w:val="Default"/>
        <w:jc w:val="both"/>
        <w:rPr>
          <w:rFonts w:ascii="Verdana" w:hAnsi="Verdana" w:cs="Arial"/>
          <w:b/>
          <w:sz w:val="22"/>
          <w:szCs w:val="22"/>
        </w:rPr>
      </w:pPr>
    </w:p>
    <w:p w:rsidR="0037348E" w:rsidRDefault="00A93582" w:rsidP="0037348E">
      <w:pPr>
        <w:pStyle w:val="Default"/>
        <w:jc w:val="both"/>
        <w:rPr>
          <w:rFonts w:ascii="Verdana" w:hAnsi="Verdana"/>
          <w:sz w:val="22"/>
          <w:szCs w:val="22"/>
        </w:rPr>
      </w:pPr>
      <w:r w:rsidRPr="00A93582">
        <w:rPr>
          <w:rFonts w:ascii="Verdana" w:hAnsi="Verdana"/>
          <w:sz w:val="22"/>
          <w:szCs w:val="22"/>
        </w:rPr>
        <w:t>Selçuk Üniversitesi Diş Hekimliği Fakültesi Kurul ve Komisyonları, dekanın başkanlığında fakülte yönetim kurulunun üç yıl için seçeceği üç profesör, iki doçent ve bir yardımcı doçent üyeden oluşur. Kurul ve Komisyonlar dekanın çağırısı üzerine toplanır. Kurul ve komisyon üyeleri tarafından gerekli görülen hallerde geçici çalışma grupları kurulabilir ve bunların görevleri düzenlenir</w:t>
      </w:r>
      <w:r>
        <w:rPr>
          <w:rFonts w:ascii="Verdana" w:hAnsi="Verdana"/>
          <w:sz w:val="22"/>
          <w:szCs w:val="22"/>
        </w:rPr>
        <w:t>.</w:t>
      </w:r>
    </w:p>
    <w:p w:rsidR="00A93582" w:rsidRPr="00A93582" w:rsidRDefault="00A93582" w:rsidP="0037348E">
      <w:pPr>
        <w:pStyle w:val="Default"/>
        <w:jc w:val="both"/>
        <w:rPr>
          <w:rFonts w:ascii="Verdana" w:hAnsi="Verdana" w:cs="Arial"/>
          <w:b/>
          <w:sz w:val="22"/>
          <w:szCs w:val="22"/>
        </w:rPr>
      </w:pPr>
    </w:p>
    <w:p w:rsidR="0037348E" w:rsidRDefault="0037348E" w:rsidP="0037348E">
      <w:pPr>
        <w:jc w:val="both"/>
        <w:rPr>
          <w:rFonts w:ascii="Verdana" w:hAnsi="Verdana" w:cs="Arial"/>
          <w:b/>
        </w:rPr>
      </w:pPr>
      <w:r w:rsidRPr="006033DC">
        <w:rPr>
          <w:rFonts w:ascii="Verdana" w:hAnsi="Verdana" w:cs="Arial"/>
          <w:b/>
        </w:rPr>
        <w:t>Temel İş ve Sorumluluklar</w:t>
      </w:r>
    </w:p>
    <w:p w:rsidR="00A93582" w:rsidRPr="00A93582" w:rsidRDefault="00A93582" w:rsidP="00A93582">
      <w:pPr>
        <w:spacing w:after="0"/>
        <w:jc w:val="both"/>
        <w:rPr>
          <w:rFonts w:ascii="Verdana" w:hAnsi="Verdana"/>
        </w:rPr>
      </w:pPr>
      <w:r>
        <w:rPr>
          <w:rFonts w:ascii="Verdana" w:hAnsi="Verdana"/>
          <w:b/>
        </w:rPr>
        <w:t>1.</w:t>
      </w:r>
      <w:r w:rsidRPr="00A93582">
        <w:rPr>
          <w:rFonts w:ascii="Verdana" w:hAnsi="Verdana"/>
        </w:rPr>
        <w:t xml:space="preserve">Fakülte Kurul ve Komisyonlar, idari faaliyetlerde dekana yardımcı bir organdır. </w:t>
      </w:r>
      <w:r>
        <w:rPr>
          <w:rFonts w:ascii="Verdana" w:hAnsi="Verdana"/>
        </w:rPr>
        <w:t xml:space="preserve">    </w:t>
      </w:r>
      <w:r>
        <w:rPr>
          <w:rFonts w:ascii="Verdana" w:hAnsi="Verdana"/>
          <w:b/>
        </w:rPr>
        <w:t>2.</w:t>
      </w:r>
      <w:r w:rsidRPr="00A93582">
        <w:rPr>
          <w:rFonts w:ascii="Verdana" w:hAnsi="Verdana"/>
        </w:rPr>
        <w:t>Fakülte kurul ve Komisyonların tespit ettiği esasların uygulanmasında dekana yardım eder.</w:t>
      </w:r>
    </w:p>
    <w:p w:rsidR="00B65C84" w:rsidRDefault="00A93582" w:rsidP="00A93582">
      <w:pPr>
        <w:spacing w:after="0"/>
        <w:jc w:val="both"/>
        <w:rPr>
          <w:rFonts w:ascii="Verdana" w:hAnsi="Verdana"/>
        </w:rPr>
      </w:pPr>
      <w:r w:rsidRPr="00A93582">
        <w:rPr>
          <w:rFonts w:ascii="Verdana" w:hAnsi="Verdana"/>
        </w:rPr>
        <w:t xml:space="preserve"> </w:t>
      </w:r>
      <w:r>
        <w:rPr>
          <w:rFonts w:ascii="Verdana" w:hAnsi="Verdana"/>
          <w:b/>
        </w:rPr>
        <w:t>3.</w:t>
      </w:r>
      <w:r w:rsidRPr="00A93582">
        <w:rPr>
          <w:rFonts w:ascii="Verdana" w:hAnsi="Verdana"/>
        </w:rPr>
        <w:t>Fakültenin eğitim- öğretim, plan ve programları ile akademik takviminin uygulanmasını sağlar.</w:t>
      </w:r>
    </w:p>
    <w:p w:rsidR="00A93582" w:rsidRPr="00A93582" w:rsidRDefault="00B65C84" w:rsidP="00A93582">
      <w:pPr>
        <w:spacing w:after="0"/>
        <w:jc w:val="both"/>
        <w:rPr>
          <w:rFonts w:ascii="Verdana" w:hAnsi="Verdana"/>
        </w:rPr>
      </w:pPr>
      <w:r>
        <w:rPr>
          <w:rFonts w:ascii="Verdana" w:hAnsi="Verdana"/>
          <w:b/>
        </w:rPr>
        <w:t>4.</w:t>
      </w:r>
      <w:r w:rsidR="00A93582" w:rsidRPr="00A93582">
        <w:rPr>
          <w:rFonts w:ascii="Verdana" w:hAnsi="Verdana"/>
        </w:rPr>
        <w:t xml:space="preserve"> Fakültenin yatırım, program ve bütçe tasarısını hazırlar.</w:t>
      </w:r>
    </w:p>
    <w:p w:rsidR="00A93582" w:rsidRPr="00A93582" w:rsidRDefault="00B65C84" w:rsidP="00A93582">
      <w:pPr>
        <w:spacing w:after="0"/>
        <w:jc w:val="both"/>
        <w:rPr>
          <w:rFonts w:ascii="Verdana" w:hAnsi="Verdana"/>
        </w:rPr>
      </w:pPr>
      <w:r>
        <w:rPr>
          <w:rFonts w:ascii="Verdana" w:hAnsi="Verdana"/>
          <w:b/>
        </w:rPr>
        <w:t>5.</w:t>
      </w:r>
      <w:r w:rsidR="00A93582" w:rsidRPr="00A93582">
        <w:rPr>
          <w:rFonts w:ascii="Verdana" w:hAnsi="Verdana"/>
        </w:rPr>
        <w:t xml:space="preserve"> Dekanın kurula getireceği bütün işlerde karar alır.</w:t>
      </w:r>
    </w:p>
    <w:p w:rsidR="00A93582" w:rsidRPr="00A93582" w:rsidRDefault="00B65C84" w:rsidP="00A93582">
      <w:pPr>
        <w:spacing w:after="0"/>
        <w:jc w:val="both"/>
        <w:rPr>
          <w:rFonts w:ascii="Verdana" w:hAnsi="Verdana"/>
        </w:rPr>
      </w:pPr>
      <w:r>
        <w:rPr>
          <w:rFonts w:ascii="Verdana" w:hAnsi="Verdana"/>
          <w:b/>
        </w:rPr>
        <w:t>6.</w:t>
      </w:r>
      <w:r w:rsidR="00A93582" w:rsidRPr="00A93582">
        <w:rPr>
          <w:rFonts w:ascii="Verdana" w:hAnsi="Verdana"/>
        </w:rPr>
        <w:t>Öğrencilerin kabulü, ders intibakları ve çıkarılmaları ile eğitim-öğretim ve sınavlara ai</w:t>
      </w:r>
      <w:r w:rsidR="00147FCF">
        <w:rPr>
          <w:rFonts w:ascii="Verdana" w:hAnsi="Verdana"/>
        </w:rPr>
        <w:t>t işlemler hakkında karar verir</w:t>
      </w:r>
      <w:r w:rsidR="00A93582" w:rsidRPr="00A93582">
        <w:rPr>
          <w:rFonts w:ascii="Verdana" w:hAnsi="Verdana"/>
        </w:rPr>
        <w:t>.</w:t>
      </w:r>
    </w:p>
    <w:p w:rsidR="00A93582" w:rsidRDefault="00A93582" w:rsidP="00A93582">
      <w:pPr>
        <w:spacing w:after="0"/>
        <w:jc w:val="both"/>
        <w:rPr>
          <w:rFonts w:ascii="Verdana" w:hAnsi="Verdana"/>
        </w:rPr>
      </w:pPr>
      <w:r w:rsidRPr="00A93582">
        <w:rPr>
          <w:rFonts w:ascii="Verdana" w:hAnsi="Verdana"/>
        </w:rPr>
        <w:t xml:space="preserve"> </w:t>
      </w:r>
      <w:r w:rsidR="00B65C84">
        <w:rPr>
          <w:rFonts w:ascii="Verdana" w:hAnsi="Verdana"/>
          <w:b/>
        </w:rPr>
        <w:t>7.</w:t>
      </w:r>
      <w:r w:rsidRPr="00A93582">
        <w:rPr>
          <w:rFonts w:ascii="Verdana" w:hAnsi="Verdana"/>
        </w:rPr>
        <w:t>Kanun ve yönetmelikle verilen diğer görevleri yapar</w:t>
      </w:r>
      <w:r>
        <w:rPr>
          <w:rFonts w:ascii="Verdana" w:hAnsi="Verdana"/>
        </w:rPr>
        <w:t>.</w:t>
      </w:r>
    </w:p>
    <w:p w:rsidR="00B65C84" w:rsidRPr="00A93582" w:rsidRDefault="00B65C84" w:rsidP="00A93582">
      <w:pPr>
        <w:spacing w:after="0"/>
        <w:jc w:val="both"/>
        <w:rPr>
          <w:rFonts w:ascii="Verdana" w:hAnsi="Verdana" w:cs="Arial"/>
          <w:b/>
        </w:rPr>
      </w:pPr>
    </w:p>
    <w:p w:rsidR="0037348E" w:rsidRPr="006033DC" w:rsidRDefault="0037348E" w:rsidP="0037348E">
      <w:pPr>
        <w:pStyle w:val="Default"/>
        <w:jc w:val="both"/>
        <w:rPr>
          <w:rFonts w:ascii="Verdana" w:hAnsi="Verdana" w:cs="Arial"/>
          <w:b/>
          <w:sz w:val="22"/>
          <w:szCs w:val="22"/>
        </w:rPr>
      </w:pPr>
      <w:r w:rsidRPr="006033DC">
        <w:rPr>
          <w:rFonts w:ascii="Verdana" w:hAnsi="Verdana" w:cs="Arial"/>
          <w:b/>
          <w:sz w:val="22"/>
          <w:szCs w:val="22"/>
        </w:rPr>
        <w:t>Yetkileri</w:t>
      </w:r>
    </w:p>
    <w:p w:rsidR="0037348E" w:rsidRPr="006033DC" w:rsidRDefault="0037348E" w:rsidP="0037348E">
      <w:pPr>
        <w:pStyle w:val="Default"/>
        <w:jc w:val="both"/>
        <w:rPr>
          <w:rFonts w:ascii="Verdana" w:hAnsi="Verdana" w:cs="Arial"/>
          <w:b/>
          <w:sz w:val="22"/>
          <w:szCs w:val="22"/>
        </w:rPr>
      </w:pPr>
    </w:p>
    <w:p w:rsidR="0037348E" w:rsidRPr="006033DC" w:rsidRDefault="0037348E" w:rsidP="0037348E">
      <w:pPr>
        <w:pStyle w:val="Default"/>
        <w:jc w:val="both"/>
        <w:rPr>
          <w:rFonts w:ascii="Verdana" w:hAnsi="Verdana" w:cs="Arial"/>
          <w:sz w:val="22"/>
          <w:szCs w:val="22"/>
        </w:rPr>
      </w:pPr>
      <w:r w:rsidRPr="006033DC">
        <w:rPr>
          <w:rFonts w:ascii="Verdana" w:hAnsi="Verdana" w:cs="Arial"/>
          <w:b/>
          <w:sz w:val="22"/>
          <w:szCs w:val="22"/>
        </w:rPr>
        <w:t>1.</w:t>
      </w:r>
      <w:r w:rsidRPr="006033DC">
        <w:rPr>
          <w:rFonts w:ascii="Verdana" w:hAnsi="Verdana" w:cs="Arial"/>
          <w:sz w:val="22"/>
          <w:szCs w:val="22"/>
        </w:rPr>
        <w:t>Yukarıda belirtilen Görev Amacı ve Temel İş ve Sorumlulukları gerçekleştirme yetkisine sahip olmak</w:t>
      </w:r>
    </w:p>
    <w:p w:rsidR="0037348E" w:rsidRDefault="0037348E" w:rsidP="0037348E">
      <w:pPr>
        <w:pStyle w:val="Default"/>
        <w:jc w:val="both"/>
        <w:rPr>
          <w:rFonts w:ascii="Verdana" w:hAnsi="Verdana" w:cs="Arial"/>
          <w:sz w:val="22"/>
          <w:szCs w:val="22"/>
        </w:rPr>
      </w:pPr>
      <w:r w:rsidRPr="006033DC">
        <w:rPr>
          <w:rFonts w:ascii="Verdana" w:hAnsi="Verdana" w:cs="Arial"/>
          <w:b/>
          <w:sz w:val="22"/>
          <w:szCs w:val="22"/>
        </w:rPr>
        <w:t>2</w:t>
      </w:r>
      <w:r w:rsidRPr="006033DC">
        <w:rPr>
          <w:rFonts w:ascii="Verdana" w:hAnsi="Verdana" w:cs="Arial"/>
          <w:sz w:val="22"/>
          <w:szCs w:val="22"/>
        </w:rPr>
        <w:t>.Faaliyetlerinin gerektirdiği her türlü araç, gereç ve malzemeyi kullanabilmek.</w:t>
      </w:r>
    </w:p>
    <w:p w:rsidR="00B65C84" w:rsidRDefault="00B65C84" w:rsidP="0037348E">
      <w:pPr>
        <w:pStyle w:val="Default"/>
        <w:jc w:val="both"/>
        <w:rPr>
          <w:rFonts w:ascii="Verdana" w:hAnsi="Verdana" w:cs="Arial"/>
          <w:sz w:val="22"/>
          <w:szCs w:val="22"/>
        </w:rPr>
      </w:pPr>
    </w:p>
    <w:p w:rsidR="00B65C84" w:rsidRDefault="00B65C84" w:rsidP="0037348E">
      <w:pPr>
        <w:pStyle w:val="Default"/>
        <w:jc w:val="both"/>
        <w:rPr>
          <w:rFonts w:ascii="Verdana" w:hAnsi="Verdana" w:cs="Arial"/>
          <w:sz w:val="22"/>
          <w:szCs w:val="22"/>
        </w:rPr>
      </w:pPr>
    </w:p>
    <w:tbl>
      <w:tblPr>
        <w:tblStyle w:val="TabloKlavuzu"/>
        <w:tblpPr w:leftFromText="141" w:rightFromText="141" w:vertAnchor="text" w:horzAnchor="margin" w:tblpYSpec="top"/>
        <w:tblW w:w="9466" w:type="dxa"/>
        <w:tblLook w:val="04A0" w:firstRow="1" w:lastRow="0" w:firstColumn="1" w:lastColumn="0" w:noHBand="0" w:noVBand="1"/>
      </w:tblPr>
      <w:tblGrid>
        <w:gridCol w:w="3154"/>
        <w:gridCol w:w="3156"/>
        <w:gridCol w:w="3156"/>
      </w:tblGrid>
      <w:tr w:rsidR="005405B4" w:rsidTr="005405B4">
        <w:trPr>
          <w:trHeight w:val="615"/>
        </w:trPr>
        <w:tc>
          <w:tcPr>
            <w:tcW w:w="3154" w:type="dxa"/>
          </w:tcPr>
          <w:p w:rsidR="005405B4" w:rsidRPr="00B30FB0" w:rsidRDefault="005405B4" w:rsidP="005405B4">
            <w:pPr>
              <w:rPr>
                <w:rFonts w:ascii="Verdana" w:hAnsi="Verdana"/>
                <w:b/>
              </w:rPr>
            </w:pPr>
            <w:r w:rsidRPr="00B30FB0">
              <w:rPr>
                <w:rFonts w:ascii="Verdana" w:hAnsi="Verdana"/>
                <w:b/>
              </w:rPr>
              <w:t xml:space="preserve">        </w:t>
            </w:r>
          </w:p>
          <w:p w:rsidR="005405B4" w:rsidRPr="00B30FB0" w:rsidRDefault="005405B4" w:rsidP="005405B4">
            <w:pPr>
              <w:rPr>
                <w:rFonts w:ascii="Verdana" w:hAnsi="Verdana"/>
                <w:b/>
              </w:rPr>
            </w:pPr>
            <w:r>
              <w:rPr>
                <w:rFonts w:ascii="Verdana" w:hAnsi="Verdana"/>
                <w:b/>
              </w:rPr>
              <w:t xml:space="preserve">          </w:t>
            </w:r>
            <w:r w:rsidRPr="00B30FB0">
              <w:rPr>
                <w:rFonts w:ascii="Verdana" w:hAnsi="Verdana"/>
                <w:b/>
              </w:rPr>
              <w:t xml:space="preserve">  Hazırlayan</w:t>
            </w:r>
          </w:p>
        </w:tc>
        <w:tc>
          <w:tcPr>
            <w:tcW w:w="3156" w:type="dxa"/>
          </w:tcPr>
          <w:p w:rsidR="005405B4" w:rsidRPr="00B30FB0" w:rsidRDefault="005405B4" w:rsidP="005405B4">
            <w:pPr>
              <w:rPr>
                <w:rFonts w:ascii="Verdana" w:hAnsi="Verdana"/>
                <w:b/>
              </w:rPr>
            </w:pPr>
            <w:r>
              <w:rPr>
                <w:rFonts w:ascii="Verdana" w:hAnsi="Verdana"/>
                <w:b/>
              </w:rPr>
              <w:t xml:space="preserve">        </w:t>
            </w:r>
            <w:r w:rsidRPr="00B30FB0">
              <w:rPr>
                <w:rFonts w:ascii="Verdana" w:hAnsi="Verdana"/>
                <w:b/>
              </w:rPr>
              <w:t>Kontrol Eden</w:t>
            </w:r>
          </w:p>
          <w:p w:rsidR="005405B4" w:rsidRPr="00B30FB0" w:rsidRDefault="005405B4" w:rsidP="005405B4">
            <w:pPr>
              <w:rPr>
                <w:rFonts w:ascii="Verdana" w:hAnsi="Verdana"/>
                <w:b/>
              </w:rPr>
            </w:pPr>
            <w:r>
              <w:rPr>
                <w:rFonts w:ascii="Verdana" w:hAnsi="Verdana"/>
                <w:b/>
              </w:rPr>
              <w:t xml:space="preserve"> Kal. </w:t>
            </w:r>
            <w:proofErr w:type="spellStart"/>
            <w:r>
              <w:rPr>
                <w:rFonts w:ascii="Verdana" w:hAnsi="Verdana"/>
                <w:b/>
              </w:rPr>
              <w:t>Yönt</w:t>
            </w:r>
            <w:proofErr w:type="spellEnd"/>
            <w:r>
              <w:rPr>
                <w:rFonts w:ascii="Verdana" w:hAnsi="Verdana"/>
                <w:b/>
              </w:rPr>
              <w:t xml:space="preserve">. </w:t>
            </w:r>
            <w:r w:rsidRPr="00B30FB0">
              <w:rPr>
                <w:rFonts w:ascii="Verdana" w:hAnsi="Verdana"/>
                <w:b/>
              </w:rPr>
              <w:t>Direktörü</w:t>
            </w:r>
          </w:p>
        </w:tc>
        <w:tc>
          <w:tcPr>
            <w:tcW w:w="3156" w:type="dxa"/>
          </w:tcPr>
          <w:p w:rsidR="005405B4" w:rsidRPr="00B30FB0" w:rsidRDefault="005405B4" w:rsidP="005405B4">
            <w:pPr>
              <w:rPr>
                <w:rFonts w:ascii="Verdana" w:hAnsi="Verdana"/>
                <w:b/>
              </w:rPr>
            </w:pPr>
            <w:r w:rsidRPr="00B30FB0">
              <w:rPr>
                <w:rFonts w:ascii="Verdana" w:hAnsi="Verdana"/>
                <w:b/>
              </w:rPr>
              <w:t xml:space="preserve">           Onaylayan</w:t>
            </w:r>
          </w:p>
          <w:p w:rsidR="005405B4" w:rsidRPr="00B30FB0" w:rsidRDefault="005405B4" w:rsidP="005405B4">
            <w:pPr>
              <w:rPr>
                <w:rFonts w:ascii="Verdana" w:hAnsi="Verdana"/>
                <w:b/>
              </w:rPr>
            </w:pPr>
            <w:r>
              <w:rPr>
                <w:rFonts w:ascii="Verdana" w:hAnsi="Verdana"/>
                <w:b/>
              </w:rPr>
              <w:t xml:space="preserve">           </w:t>
            </w:r>
            <w:r w:rsidRPr="00B30FB0">
              <w:rPr>
                <w:rFonts w:ascii="Verdana" w:hAnsi="Verdana"/>
                <w:b/>
              </w:rPr>
              <w:t xml:space="preserve">    Dekan</w:t>
            </w:r>
          </w:p>
        </w:tc>
      </w:tr>
      <w:tr w:rsidR="005405B4" w:rsidTr="005405B4">
        <w:trPr>
          <w:trHeight w:val="750"/>
        </w:trPr>
        <w:tc>
          <w:tcPr>
            <w:tcW w:w="3154" w:type="dxa"/>
          </w:tcPr>
          <w:p w:rsidR="005405B4" w:rsidRDefault="005405B4" w:rsidP="005405B4"/>
        </w:tc>
        <w:tc>
          <w:tcPr>
            <w:tcW w:w="3156" w:type="dxa"/>
          </w:tcPr>
          <w:p w:rsidR="005405B4" w:rsidRDefault="005405B4" w:rsidP="005405B4"/>
        </w:tc>
        <w:tc>
          <w:tcPr>
            <w:tcW w:w="3156" w:type="dxa"/>
          </w:tcPr>
          <w:p w:rsidR="005405B4" w:rsidRDefault="005405B4" w:rsidP="005405B4"/>
        </w:tc>
      </w:tr>
    </w:tbl>
    <w:p w:rsidR="0037348E" w:rsidRDefault="0037348E">
      <w:bookmarkStart w:id="0" w:name="_GoBack"/>
      <w:bookmarkEnd w:id="0"/>
    </w:p>
    <w:sectPr w:rsidR="003734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30" w:rsidRDefault="00224A30" w:rsidP="000C232B">
      <w:pPr>
        <w:spacing w:after="0" w:line="240" w:lineRule="auto"/>
      </w:pPr>
      <w:r>
        <w:separator/>
      </w:r>
    </w:p>
  </w:endnote>
  <w:endnote w:type="continuationSeparator" w:id="0">
    <w:p w:rsidR="00224A30" w:rsidRDefault="00224A30" w:rsidP="000C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32B" w:rsidRDefault="000C232B">
    <w:pPr>
      <w:pStyle w:val="AltBilgi"/>
    </w:pPr>
  </w:p>
  <w:p w:rsidR="000C232B" w:rsidRPr="006E75BE" w:rsidRDefault="000C232B" w:rsidP="000C232B">
    <w:pPr>
      <w:pStyle w:val="AltBilgi"/>
      <w:ind w:left="-1134"/>
      <w:rPr>
        <w:rFonts w:ascii="Verdana" w:hAnsi="Verdana"/>
        <w:sz w:val="16"/>
        <w:szCs w:val="16"/>
      </w:rPr>
    </w:pPr>
    <w:r w:rsidRPr="006E75BE">
      <w:rPr>
        <w:rFonts w:ascii="Verdana" w:hAnsi="Verdana"/>
        <w:sz w:val="16"/>
        <w:szCs w:val="16"/>
      </w:rPr>
      <w:t>Kalite Yönetim Sistemi Klasöründe bulunan belge güncel ve kontrollü olup, baskı alınmış KONTROLSÜZ belgedir.</w:t>
    </w:r>
  </w:p>
  <w:p w:rsidR="000C232B" w:rsidRPr="006E75BE" w:rsidRDefault="000C232B" w:rsidP="000C232B">
    <w:pPr>
      <w:pStyle w:val="AltBilgi"/>
      <w:ind w:left="-1134"/>
      <w:rPr>
        <w:rFonts w:ascii="Verdana" w:hAnsi="Verdana"/>
        <w:sz w:val="16"/>
        <w:szCs w:val="16"/>
      </w:rPr>
    </w:pPr>
    <w:r w:rsidRPr="006E75BE">
      <w:rPr>
        <w:rFonts w:ascii="Verdana" w:hAnsi="Verdana"/>
        <w:sz w:val="16"/>
        <w:szCs w:val="16"/>
      </w:rPr>
      <w:t>ELEKTRONİK NÜSHA. BASILMIŞ HALİ KONTROLSÜZ KOPYADIR.</w:t>
    </w:r>
  </w:p>
  <w:p w:rsidR="000C232B" w:rsidRDefault="000C232B" w:rsidP="000C232B">
    <w:pPr>
      <w:pStyle w:val="AltBilgi"/>
    </w:pPr>
  </w:p>
  <w:p w:rsidR="000C232B" w:rsidRDefault="000C23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30" w:rsidRDefault="00224A30" w:rsidP="000C232B">
      <w:pPr>
        <w:spacing w:after="0" w:line="240" w:lineRule="auto"/>
      </w:pPr>
      <w:r>
        <w:separator/>
      </w:r>
    </w:p>
  </w:footnote>
  <w:footnote w:type="continuationSeparator" w:id="0">
    <w:p w:rsidR="00224A30" w:rsidRDefault="00224A30" w:rsidP="000C2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E5"/>
    <w:rsid w:val="000247BB"/>
    <w:rsid w:val="000C232B"/>
    <w:rsid w:val="00147FCF"/>
    <w:rsid w:val="00224A30"/>
    <w:rsid w:val="0037348E"/>
    <w:rsid w:val="005405B4"/>
    <w:rsid w:val="005761A0"/>
    <w:rsid w:val="00616745"/>
    <w:rsid w:val="006E75BE"/>
    <w:rsid w:val="007068E5"/>
    <w:rsid w:val="00875CD4"/>
    <w:rsid w:val="008A1A4D"/>
    <w:rsid w:val="00A93582"/>
    <w:rsid w:val="00AA1C0B"/>
    <w:rsid w:val="00B65C84"/>
    <w:rsid w:val="00B74077"/>
    <w:rsid w:val="00BD2137"/>
    <w:rsid w:val="00D077D8"/>
    <w:rsid w:val="00D31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11A7"/>
  <w15:docId w15:val="{F678BFB8-5B15-44FF-B243-3E5AF0E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48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3734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348E"/>
  </w:style>
  <w:style w:type="paragraph" w:styleId="AltBilgi">
    <w:name w:val="footer"/>
    <w:basedOn w:val="Normal"/>
    <w:link w:val="AltBilgiChar"/>
    <w:uiPriority w:val="99"/>
    <w:unhideWhenUsed/>
    <w:rsid w:val="003734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348E"/>
  </w:style>
  <w:style w:type="paragraph" w:styleId="BalonMetni">
    <w:name w:val="Balloon Text"/>
    <w:basedOn w:val="Normal"/>
    <w:link w:val="BalonMetniChar"/>
    <w:uiPriority w:val="99"/>
    <w:semiHidden/>
    <w:unhideWhenUsed/>
    <w:rsid w:val="000C23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KaliteSekreteri</cp:lastModifiedBy>
  <cp:revision>4</cp:revision>
  <cp:lastPrinted>2023-07-27T11:59:00Z</cp:lastPrinted>
  <dcterms:created xsi:type="dcterms:W3CDTF">2023-07-27T11:59:00Z</dcterms:created>
  <dcterms:modified xsi:type="dcterms:W3CDTF">2023-09-06T05:49:00Z</dcterms:modified>
</cp:coreProperties>
</file>